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850" w:rsidRPr="00C02850" w:rsidRDefault="00C02850" w:rsidP="00C02850">
      <w:pPr>
        <w:pStyle w:val="NormalWeb"/>
        <w:shd w:val="clear" w:color="auto" w:fill="FFFFFF"/>
        <w:spacing w:before="0" w:beforeAutospacing="0" w:after="0" w:afterAutospacing="0" w:line="210" w:lineRule="atLeast"/>
        <w:rPr>
          <w:color w:val="000000"/>
        </w:rPr>
      </w:pPr>
      <w:r w:rsidRPr="00C02850">
        <w:rPr>
          <w:b/>
          <w:color w:val="000000"/>
        </w:rPr>
        <w:t>Jim Fischer’s</w:t>
      </w:r>
      <w:r w:rsidRPr="00C02850">
        <w:rPr>
          <w:color w:val="000000"/>
        </w:rPr>
        <w:t xml:space="preserve"> working knowledge of renewable and energy efficient technologies as well as environmental and agriculture issues provides him with unique insights on building synergy in public/private sector partnerships within the energy-environment-agriculture nexus. As a result of his leadership in energy, agriculture, environment and higher education, he has spoken extensively both nationally and internationally to public and private sector audiences, including universities, government agencies, industries and associations and has served as a consultant to universities, federal and state governments, foundations and other entities. Topics include renewable energy production from resources such as wind, solar, geothermal, and biomass, as well as enhancing efficient use of energy.  His unique insights on the energy-environment-agriculture nexus have been fused by extensive experience in each of these sectors.</w:t>
      </w:r>
    </w:p>
    <w:p w:rsidR="00C02850" w:rsidRPr="00C02850" w:rsidRDefault="00C02850" w:rsidP="00C02850">
      <w:pPr>
        <w:pStyle w:val="NormalWeb"/>
        <w:shd w:val="clear" w:color="auto" w:fill="FFFFFF"/>
        <w:spacing w:before="0" w:beforeAutospacing="0" w:after="0" w:afterAutospacing="0" w:line="210" w:lineRule="atLeast"/>
        <w:rPr>
          <w:color w:val="000000"/>
        </w:rPr>
      </w:pPr>
      <w:r w:rsidRPr="00C02850">
        <w:rPr>
          <w:color w:val="000000"/>
        </w:rPr>
        <w:t>Jim grew up on a family crop and livestock farm in Missouri. He holds a Ph.D. in agricultural engineering from the University of Missouri-Columbia. As a USDA research engineer in the 1970s, he published the design specifications for the original integrated on-farm renewable energy system.  Dr. Fischer has served at three universities (holding Professorial and Dean positions) — Missouri, Michigan State, and Clemson.  He has provided leadership for numerous national organizations as well as led national programs envisioning the future of state and land-grant universities which have resulted in responsive research and outreach programs and relevant curricula at universities that address the critical issues impacting society today, such as agriculture, food, environment and energy. He has published more than 100 papers, contributed book chapters, testified before Congress, and served on peer review panels and advisory boards.</w:t>
      </w:r>
    </w:p>
    <w:p w:rsidR="00151E2E" w:rsidRDefault="00C02850" w:rsidP="00C02850">
      <w:pPr>
        <w:pStyle w:val="NormalWeb"/>
        <w:shd w:val="clear" w:color="auto" w:fill="FFFFFF"/>
        <w:spacing w:before="0" w:beforeAutospacing="0" w:after="0" w:afterAutospacing="0" w:line="210" w:lineRule="atLeast"/>
        <w:rPr>
          <w:color w:val="000000"/>
        </w:rPr>
      </w:pPr>
      <w:r w:rsidRPr="00C02850">
        <w:rPr>
          <w:color w:val="000000"/>
        </w:rPr>
        <w:t xml:space="preserve">In 2003, he was appointed to the Board of Directors for the Energy Efficiency and Renewable Energy programs of the U.S. Department of Energy.   As the Senior Technical Advisor (Academe) he developed innovative partnerships and models of collaboration with universities, especially land grant universities, USDA, foundations and the agricultural, industrial and business communities.  </w:t>
      </w:r>
    </w:p>
    <w:p w:rsidR="00C02850" w:rsidRPr="00C02850" w:rsidRDefault="00C02850" w:rsidP="00C02850">
      <w:pPr>
        <w:pStyle w:val="NormalWeb"/>
        <w:shd w:val="clear" w:color="auto" w:fill="FFFFFF"/>
        <w:spacing w:before="0" w:beforeAutospacing="0" w:after="0" w:afterAutospacing="0" w:line="210" w:lineRule="atLeast"/>
        <w:rPr>
          <w:color w:val="000000"/>
        </w:rPr>
      </w:pPr>
      <w:r w:rsidRPr="00C02850">
        <w:rPr>
          <w:color w:val="000000"/>
        </w:rPr>
        <w:t xml:space="preserve">In January 2007, he and his wife, Sharon, formed James R. Fischer and Associates; a company focused on technology and management issues at the </w:t>
      </w:r>
      <w:r w:rsidR="00151E2E">
        <w:rPr>
          <w:color w:val="000000"/>
        </w:rPr>
        <w:t xml:space="preserve">intersection of </w:t>
      </w:r>
      <w:r w:rsidR="00151E2E" w:rsidRPr="00C02850">
        <w:rPr>
          <w:color w:val="000000"/>
        </w:rPr>
        <w:t>agriculture</w:t>
      </w:r>
      <w:r w:rsidR="00151E2E">
        <w:rPr>
          <w:color w:val="000000"/>
        </w:rPr>
        <w:t>, energy and the environment</w:t>
      </w:r>
      <w:r w:rsidRPr="00C02850">
        <w:rPr>
          <w:color w:val="000000"/>
        </w:rPr>
        <w:t xml:space="preserve">. </w:t>
      </w:r>
      <w:r w:rsidR="00151E2E">
        <w:rPr>
          <w:color w:val="000000"/>
        </w:rPr>
        <w:t xml:space="preserve">This consulting company has assisted many public and private sector entities in achieving their renewable energy and energy efficiency goals. Also, </w:t>
      </w:r>
      <w:r w:rsidRPr="00C02850">
        <w:rPr>
          <w:color w:val="000000"/>
        </w:rPr>
        <w:t xml:space="preserve">Dr. Fischer worked with the Undersecretary for USDA’s Research, Education and Economics mission area and facilitated the first USDA Strategic Energy Science Plan, which included the conduct of </w:t>
      </w:r>
      <w:proofErr w:type="spellStart"/>
      <w:r w:rsidRPr="00C02850">
        <w:rPr>
          <w:color w:val="000000"/>
        </w:rPr>
        <w:t>BioEnerg</w:t>
      </w:r>
      <w:r w:rsidR="00151E2E">
        <w:rPr>
          <w:color w:val="000000"/>
        </w:rPr>
        <w:t>y</w:t>
      </w:r>
      <w:proofErr w:type="spellEnd"/>
      <w:r w:rsidR="00151E2E">
        <w:rPr>
          <w:color w:val="000000"/>
        </w:rPr>
        <w:t xml:space="preserve"> Awareness Days (BEAD). He developed</w:t>
      </w:r>
      <w:r w:rsidRPr="00C02850">
        <w:rPr>
          <w:color w:val="000000"/>
        </w:rPr>
        <w:t xml:space="preserve"> energy outreach e</w:t>
      </w:r>
      <w:r w:rsidR="00151E2E">
        <w:rPr>
          <w:color w:val="000000"/>
        </w:rPr>
        <w:t xml:space="preserve">ducational programs for DOE, </w:t>
      </w:r>
      <w:r w:rsidRPr="00C02850">
        <w:rPr>
          <w:color w:val="000000"/>
        </w:rPr>
        <w:t>served on the planning committee for the USDA/DOE Renewable Energy Conference held in St. Louis October of 2006 and worked with the State Department as chair of the R&amp;D Theme for Washington International Renewable Energy Conference held in</w:t>
      </w:r>
      <w:r w:rsidR="00A1412D">
        <w:rPr>
          <w:color w:val="000000"/>
        </w:rPr>
        <w:t xml:space="preserve"> DC March 2008. Also, he assisted</w:t>
      </w:r>
      <w:r w:rsidRPr="00C02850">
        <w:rPr>
          <w:color w:val="000000"/>
        </w:rPr>
        <w:t xml:space="preserve"> the Council on Competitiveness’s Energy Security, Innovation &amp; Sustainability Initiative</w:t>
      </w:r>
      <w:r w:rsidR="00A1412D">
        <w:rPr>
          <w:color w:val="000000"/>
        </w:rPr>
        <w:t>. He served</w:t>
      </w:r>
      <w:r w:rsidRPr="00C02850">
        <w:rPr>
          <w:color w:val="000000"/>
        </w:rPr>
        <w:t xml:space="preserve"> on the planning committee for the Farm Foundation’s Transition to th</w:t>
      </w:r>
      <w:r w:rsidR="00A1412D">
        <w:rPr>
          <w:color w:val="000000"/>
        </w:rPr>
        <w:t xml:space="preserve">e </w:t>
      </w:r>
      <w:proofErr w:type="spellStart"/>
      <w:r w:rsidR="00A1412D">
        <w:rPr>
          <w:color w:val="000000"/>
        </w:rPr>
        <w:t>Bioeconomy</w:t>
      </w:r>
      <w:proofErr w:type="spellEnd"/>
      <w:r w:rsidR="00A1412D">
        <w:rPr>
          <w:color w:val="000000"/>
        </w:rPr>
        <w:t xml:space="preserve"> series. He presently assists the </w:t>
      </w:r>
      <w:r w:rsidR="00151E2E">
        <w:rPr>
          <w:color w:val="000000"/>
        </w:rPr>
        <w:t xml:space="preserve">Farm </w:t>
      </w:r>
      <w:r w:rsidR="00A1412D">
        <w:rPr>
          <w:color w:val="000000"/>
        </w:rPr>
        <w:t xml:space="preserve">Foundation as their Project Director </w:t>
      </w:r>
      <w:r w:rsidR="00151E2E">
        <w:rPr>
          <w:color w:val="000000"/>
        </w:rPr>
        <w:t>–</w:t>
      </w:r>
      <w:r w:rsidR="00A1412D">
        <w:rPr>
          <w:color w:val="000000"/>
        </w:rPr>
        <w:t xml:space="preserve"> Energy</w:t>
      </w:r>
      <w:r w:rsidR="00151E2E">
        <w:rPr>
          <w:color w:val="000000"/>
        </w:rPr>
        <w:t xml:space="preserve">, </w:t>
      </w:r>
      <w:r w:rsidR="007C56FC" w:rsidRPr="00C02850">
        <w:rPr>
          <w:color w:val="000000"/>
        </w:rPr>
        <w:t xml:space="preserve">serves on the </w:t>
      </w:r>
      <w:r w:rsidR="007C56FC">
        <w:rPr>
          <w:color w:val="000000"/>
        </w:rPr>
        <w:t>Board of Directors of the Missouri Energy Initia</w:t>
      </w:r>
      <w:r w:rsidR="00151E2E">
        <w:rPr>
          <w:color w:val="000000"/>
        </w:rPr>
        <w:t>tive (Secretary), the University of Missouri C</w:t>
      </w:r>
      <w:r w:rsidR="007C56FC">
        <w:rPr>
          <w:color w:val="000000"/>
        </w:rPr>
        <w:t>ollege of Engineering Dean’s Advisory Cou</w:t>
      </w:r>
      <w:r w:rsidR="00151E2E">
        <w:rPr>
          <w:color w:val="000000"/>
        </w:rPr>
        <w:t>ncil and the</w:t>
      </w:r>
      <w:r w:rsidR="007C56FC">
        <w:rPr>
          <w:color w:val="000000"/>
        </w:rPr>
        <w:t xml:space="preserve"> College of Engineering </w:t>
      </w:r>
      <w:r w:rsidR="00151E2E">
        <w:rPr>
          <w:color w:val="000000"/>
        </w:rPr>
        <w:t>Foundation Board of D</w:t>
      </w:r>
      <w:r w:rsidR="007C56FC">
        <w:rPr>
          <w:color w:val="000000"/>
        </w:rPr>
        <w:t>irectors (Treasurer)</w:t>
      </w:r>
      <w:r w:rsidR="001C360D">
        <w:rPr>
          <w:color w:val="000000"/>
        </w:rPr>
        <w:t xml:space="preserve"> in addition to consulting with both public and private sector clients</w:t>
      </w:r>
      <w:r w:rsidR="007C56FC">
        <w:rPr>
          <w:color w:val="000000"/>
        </w:rPr>
        <w:t xml:space="preserve">. </w:t>
      </w:r>
    </w:p>
    <w:p w:rsidR="00C02850" w:rsidRPr="00C02850" w:rsidRDefault="00C02850" w:rsidP="00C02850">
      <w:pPr>
        <w:pStyle w:val="NormalWeb"/>
        <w:shd w:val="clear" w:color="auto" w:fill="FFFFFF"/>
        <w:spacing w:before="0" w:beforeAutospacing="0" w:after="0" w:afterAutospacing="0" w:line="210" w:lineRule="atLeast"/>
        <w:rPr>
          <w:color w:val="000000"/>
        </w:rPr>
      </w:pPr>
      <w:r w:rsidRPr="00C02850">
        <w:rPr>
          <w:color w:val="000000"/>
        </w:rPr>
        <w:t xml:space="preserve">He has received the Southern </w:t>
      </w:r>
      <w:r w:rsidR="001C360D">
        <w:rPr>
          <w:color w:val="000000"/>
        </w:rPr>
        <w:t>Dean/</w:t>
      </w:r>
      <w:r w:rsidRPr="00C02850">
        <w:rPr>
          <w:color w:val="000000"/>
        </w:rPr>
        <w:t xml:space="preserve">Directors Association’s Excellence in Leadership Award, the US Department of State’s Superior Honor Award, the US Department of Agriculture’s Honor Award for Excellence, US Department of Energy’s Superior Performance Award and the </w:t>
      </w:r>
      <w:r w:rsidR="001C360D">
        <w:rPr>
          <w:color w:val="000000"/>
        </w:rPr>
        <w:t xml:space="preserve">University of </w:t>
      </w:r>
      <w:r w:rsidRPr="00C02850">
        <w:rPr>
          <w:color w:val="000000"/>
        </w:rPr>
        <w:t>Missouri Honor Award for Distinguished Service in Engineering.</w:t>
      </w:r>
    </w:p>
    <w:p w:rsidR="00C02850" w:rsidRPr="00C02850" w:rsidRDefault="00C02850" w:rsidP="00C02850">
      <w:pPr>
        <w:pStyle w:val="NormalWeb"/>
        <w:shd w:val="clear" w:color="auto" w:fill="FFFFFF"/>
        <w:spacing w:before="0" w:beforeAutospacing="0" w:after="0" w:afterAutospacing="0" w:line="210" w:lineRule="atLeast"/>
        <w:rPr>
          <w:color w:val="000000"/>
        </w:rPr>
      </w:pPr>
      <w:r w:rsidRPr="00C02850">
        <w:rPr>
          <w:color w:val="000000"/>
        </w:rPr>
        <w:lastRenderedPageBreak/>
        <w:t>Jim and Sharon have t</w:t>
      </w:r>
      <w:r w:rsidR="001C360D">
        <w:rPr>
          <w:color w:val="000000"/>
        </w:rPr>
        <w:t>hree children - Benjamin, Purchasing Manager, Mea Nursery, Lindale, TX,</w:t>
      </w:r>
      <w:r w:rsidRPr="00C02850">
        <w:rPr>
          <w:color w:val="000000"/>
        </w:rPr>
        <w:t xml:space="preserve"> Matthew, </w:t>
      </w:r>
      <w:r w:rsidR="001C360D">
        <w:rPr>
          <w:color w:val="000000"/>
        </w:rPr>
        <w:t>Farm Manager Clemson University</w:t>
      </w:r>
      <w:r w:rsidRPr="00C02850">
        <w:rPr>
          <w:color w:val="000000"/>
        </w:rPr>
        <w:t>,</w:t>
      </w:r>
      <w:r w:rsidR="001C360D">
        <w:rPr>
          <w:color w:val="000000"/>
        </w:rPr>
        <w:t xml:space="preserve"> SC, and</w:t>
      </w:r>
      <w:r w:rsidRPr="00C02850">
        <w:rPr>
          <w:color w:val="000000"/>
        </w:rPr>
        <w:t xml:space="preserve"> </w:t>
      </w:r>
      <w:proofErr w:type="spellStart"/>
      <w:r w:rsidRPr="00C02850">
        <w:rPr>
          <w:color w:val="000000"/>
        </w:rPr>
        <w:t>Margy</w:t>
      </w:r>
      <w:proofErr w:type="spellEnd"/>
      <w:r w:rsidRPr="00C02850">
        <w:rPr>
          <w:color w:val="000000"/>
        </w:rPr>
        <w:t>, editor Farm Journal and Implement &amp; Tractor</w:t>
      </w:r>
      <w:r w:rsidR="001C360D">
        <w:rPr>
          <w:color w:val="000000"/>
        </w:rPr>
        <w:t>, MO</w:t>
      </w:r>
      <w:r w:rsidRPr="00C02850">
        <w:rPr>
          <w:color w:val="000000"/>
        </w:rPr>
        <w:t>. For 20 years, they owned and operated a beef production and marketing business.</w:t>
      </w:r>
    </w:p>
    <w:p w:rsidR="00F51BF5" w:rsidRDefault="00F51BF5"/>
    <w:sectPr w:rsidR="00F51BF5" w:rsidSect="00BF36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oNotTrackMoves/>
  <w:defaultTabStop w:val="720"/>
  <w:characterSpacingControl w:val="doNotCompress"/>
  <w:compat>
    <w:useFELayout/>
  </w:compat>
  <w:rsids>
    <w:rsidRoot w:val="00C02850"/>
    <w:rsid w:val="00151E2E"/>
    <w:rsid w:val="001C360D"/>
    <w:rsid w:val="00452962"/>
    <w:rsid w:val="007C56FC"/>
    <w:rsid w:val="00A1412D"/>
    <w:rsid w:val="00BF363B"/>
    <w:rsid w:val="00C02850"/>
    <w:rsid w:val="00D82842"/>
    <w:rsid w:val="00F51B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6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28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073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2CC51B5BCF204BBD8BDA6EBC67ADE2" ma:contentTypeVersion="10" ma:contentTypeDescription="Create a new document." ma:contentTypeScope="" ma:versionID="e5a573a8a62f594a2a153c8c131f3a51">
  <xsd:schema xmlns:xsd="http://www.w3.org/2001/XMLSchema" xmlns:xs="http://www.w3.org/2001/XMLSchema" xmlns:p="http://schemas.microsoft.com/office/2006/metadata/properties" xmlns:ns1="http://schemas.microsoft.com/sharepoint/v3" xmlns:ns2="1fb7966d-d25f-4fac-a891-a7cea5e5baa1" targetNamespace="http://schemas.microsoft.com/office/2006/metadata/properties" ma:root="true" ma:fieldsID="6e39d8f792438f95e4e61671110927c8" ns1:_="" ns2:_="">
    <xsd:import namespace="http://schemas.microsoft.com/sharepoint/v3"/>
    <xsd:import namespace="1fb7966d-d25f-4fac-a891-a7cea5e5baa1"/>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b7966d-d25f-4fac-a891-a7cea5e5b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00DE1E8-ECD9-496E-AC33-2A37919DF621}"/>
</file>

<file path=customXml/itemProps2.xml><?xml version="1.0" encoding="utf-8"?>
<ds:datastoreItem xmlns:ds="http://schemas.openxmlformats.org/officeDocument/2006/customXml" ds:itemID="{C3726587-07C7-4FDA-AE75-C14BE315B989}"/>
</file>

<file path=customXml/itemProps3.xml><?xml version="1.0" encoding="utf-8"?>
<ds:datastoreItem xmlns:ds="http://schemas.openxmlformats.org/officeDocument/2006/customXml" ds:itemID="{71EC05DE-67CD-4A9F-BE90-679FBC0B2200}"/>
</file>

<file path=docProps/app.xml><?xml version="1.0" encoding="utf-8"?>
<Properties xmlns="http://schemas.openxmlformats.org/officeDocument/2006/extended-properties" xmlns:vt="http://schemas.openxmlformats.org/officeDocument/2006/docPropsVTypes">
  <Template>Normal.dotm</Template>
  <TotalTime>2</TotalTime>
  <Pages>2</Pages>
  <Words>647</Words>
  <Characters>3690</Characters>
  <Application>Microsoft Office Word</Application>
  <DocSecurity>0</DocSecurity>
  <Lines>30</Lines>
  <Paragraphs>8</Paragraphs>
  <ScaleCrop>false</ScaleCrop>
  <Company/>
  <LinksUpToDate>false</LinksUpToDate>
  <CharactersWithSpaces>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zykova</dc:creator>
  <cp:keywords/>
  <dc:description/>
  <cp:lastModifiedBy>zykova</cp:lastModifiedBy>
  <cp:revision>2</cp:revision>
  <dcterms:created xsi:type="dcterms:W3CDTF">2012-01-20T17:18:00Z</dcterms:created>
  <dcterms:modified xsi:type="dcterms:W3CDTF">2012-01-20T17:18:00Z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0x0101008D2CC51B5BCF204BBD8BDA6EBC67ADE2</vt:lpwstr>
  </property>
</Properties>
</file>